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3234" w14:textId="77777777" w:rsidR="00A81F5E" w:rsidRDefault="00A34E84" w:rsidP="00A34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ООО «ЛебГОК-Здоровье» является участником территориальной программы </w:t>
      </w:r>
      <w:r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государственных гарантий бе</w:t>
      </w:r>
      <w:r w:rsidR="00A81F5E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платного </w:t>
      </w:r>
      <w:r w:rsidR="00A81F5E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оказания жителям Белгородской области медицинской помощи</w:t>
      </w: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112CE4AB" w14:textId="77777777" w:rsidR="00A81F5E" w:rsidRPr="00A34E84" w:rsidRDefault="00A81F5E" w:rsidP="00A8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В соответствии с Федеральными законами от 29 ноября 2010 года </w:t>
      </w:r>
      <w:hyperlink r:id="rId5" w:history="1">
        <w:r w:rsidRPr="00A34E84">
          <w:rPr>
            <w:rFonts w:ascii="Times New Roman" w:eastAsia="Times New Roman" w:hAnsi="Times New Roman" w:cs="Times New Roman"/>
            <w:color w:val="4A7BBD"/>
            <w:kern w:val="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№ 326-ФЗ «Об обязательном медицинском страховании в Российской Федерации»</w:t>
        </w:r>
      </w:hyperlink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, от 21 ноября 2011 года </w:t>
      </w:r>
      <w:hyperlink r:id="rId6" w:history="1">
        <w:r w:rsidRPr="00A34E84">
          <w:rPr>
            <w:rFonts w:ascii="Times New Roman" w:eastAsia="Times New Roman" w:hAnsi="Times New Roman" w:cs="Times New Roman"/>
            <w:color w:val="4A7BBD"/>
            <w:kern w:val="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№ 323-ФЗ «Об основах охраны здоровья граждан в Российской Федерации»</w:t>
        </w:r>
      </w:hyperlink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, законом Белгородской области от 24 декабря 2012 года </w:t>
      </w:r>
      <w:hyperlink r:id="rId7" w:history="1">
        <w:r w:rsidRPr="00A34E84">
          <w:rPr>
            <w:rFonts w:ascii="Times New Roman" w:eastAsia="Times New Roman" w:hAnsi="Times New Roman" w:cs="Times New Roman"/>
            <w:color w:val="4A7BBD"/>
            <w:kern w:val="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№166 «Об охране здоровья населения Белгородской области»</w:t>
        </w:r>
      </w:hyperlink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 и во исполнение Постановления Правительства Российской Федерации от 28 декабря 2023 года № 2353 «О Программе государственных гарантий бесплатного оказания гражданам медицинской помощи на 2024 год и плановый период 2025 и 2026 годов», в целях обеспечения конституционных прав граждан на получение бесплатной медицинской помощи Правительство Белгородской области утвердило </w:t>
      </w:r>
      <w:hyperlink r:id="rId8" w:history="1">
        <w:r w:rsidRPr="00A34E84">
          <w:rPr>
            <w:rFonts w:ascii="Times New Roman" w:eastAsia="Times New Roman" w:hAnsi="Times New Roman" w:cs="Times New Roman"/>
            <w:color w:val="4A7BBD"/>
            <w:kern w:val="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территориальную программу государственных гарантий бесплатного оказания жителям Белгородской области медицинской помощи на 2024 год и плановый период 2025 и 2026 годов</w:t>
        </w:r>
      </w:hyperlink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5ECA20A8" w14:textId="77777777" w:rsidR="00A34E84" w:rsidRPr="00A81F5E" w:rsidRDefault="00A34E84" w:rsidP="00A8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Договор на оказание и оплату медицинской помощи по ОМС заключён с </w:t>
      </w:r>
      <w:hyperlink r:id="rId9" w:history="1">
        <w:r w:rsidRPr="00A34E84">
          <w:rPr>
            <w:rFonts w:ascii="Times New Roman" w:eastAsia="Times New Roman" w:hAnsi="Times New Roman" w:cs="Times New Roman"/>
            <w:color w:val="4A7BBD"/>
            <w:kern w:val="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ЗАО «МАКС-М»</w:t>
        </w:r>
      </w:hyperlink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 и </w:t>
      </w:r>
      <w:hyperlink r:id="rId10" w:history="1">
        <w:r w:rsidRPr="00A34E84">
          <w:rPr>
            <w:rFonts w:ascii="Times New Roman" w:eastAsia="Times New Roman" w:hAnsi="Times New Roman" w:cs="Times New Roman"/>
            <w:color w:val="4A7BBD"/>
            <w:kern w:val="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МСК «Инко-мед»</w:t>
        </w:r>
      </w:hyperlink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49B55577" w14:textId="2B1BF0F0" w:rsidR="00A34E84" w:rsidRPr="00A34E84" w:rsidRDefault="00A34E84" w:rsidP="00A81F5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b/>
          <w:bCs/>
          <w:color w:val="434345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Виды оказываемой медицинской помощи по программе ОМС</w:t>
      </w:r>
      <w:r w:rsidR="00F263F3">
        <w:rPr>
          <w:rFonts w:ascii="Times New Roman" w:eastAsia="Times New Roman" w:hAnsi="Times New Roman" w:cs="Times New Roman"/>
          <w:b/>
          <w:bCs/>
          <w:color w:val="434345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</w:p>
    <w:p w14:paraId="16743FD4" w14:textId="77777777" w:rsidR="00A34E84" w:rsidRPr="00A34E84" w:rsidRDefault="00A34E84" w:rsidP="00D4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Первичная врачебная медико-санитарная помощь в амбулаторных условиях по:</w:t>
      </w:r>
    </w:p>
    <w:p w14:paraId="04C15DE5" w14:textId="77777777" w:rsidR="00A34E84" w:rsidRPr="00A34E84" w:rsidRDefault="00A34E84" w:rsidP="00A34E84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>общей врачебной практике (семейной медицине);</w:t>
      </w:r>
    </w:p>
    <w:p w14:paraId="093BBE4F" w14:textId="77777777" w:rsidR="00A34E84" w:rsidRPr="00A34E84" w:rsidRDefault="00A34E84" w:rsidP="00A34E84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>терапии.</w:t>
      </w:r>
    </w:p>
    <w:p w14:paraId="5400A54E" w14:textId="77777777" w:rsidR="00A34E84" w:rsidRPr="00A34E84" w:rsidRDefault="00A34E84" w:rsidP="00D4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Первичная специализированная медико-санитарная помощь в амбулаторных условиях по:</w:t>
      </w:r>
    </w:p>
    <w:p w14:paraId="7DFA8DA8" w14:textId="77777777" w:rsidR="00A34E84" w:rsidRPr="00A34E84" w:rsidRDefault="00A34E84" w:rsidP="00A34E84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>кардиологии;</w:t>
      </w:r>
    </w:p>
    <w:p w14:paraId="10195C7F" w14:textId="77777777" w:rsidR="00A34E84" w:rsidRPr="00A34E84" w:rsidRDefault="00A34E84" w:rsidP="00A34E84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>неврологии;</w:t>
      </w:r>
    </w:p>
    <w:p w14:paraId="37FE2E5B" w14:textId="437323C2" w:rsidR="00A34E84" w:rsidRDefault="00A34E84" w:rsidP="00A34E84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>оториноларингологии;</w:t>
      </w:r>
    </w:p>
    <w:p w14:paraId="21AD2AE2" w14:textId="6CE2901A" w:rsidR="00A717CF" w:rsidRPr="00A34E84" w:rsidRDefault="00A717CF" w:rsidP="00A34E84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 xml:space="preserve">офтальмологии; </w:t>
      </w:r>
    </w:p>
    <w:p w14:paraId="2851DBEB" w14:textId="77777777" w:rsidR="00A34E84" w:rsidRPr="00A34E84" w:rsidRDefault="00A34E84" w:rsidP="00A34E84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>эндокринологии;</w:t>
      </w:r>
    </w:p>
    <w:p w14:paraId="19B1047B" w14:textId="18E81A5A" w:rsidR="00A34E84" w:rsidRDefault="00A34E84" w:rsidP="00A34E84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>акушерству</w:t>
      </w:r>
      <w:r w:rsidR="00FF280D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 xml:space="preserve"> и гинекологии;</w:t>
      </w:r>
    </w:p>
    <w:p w14:paraId="2468B3D4" w14:textId="4234945C" w:rsidR="00A717CF" w:rsidRPr="00A34E84" w:rsidRDefault="00A717CF" w:rsidP="00A34E84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>хирургии.</w:t>
      </w:r>
    </w:p>
    <w:p w14:paraId="7B144160" w14:textId="7DF25437" w:rsidR="00D45300" w:rsidRDefault="00A34E84" w:rsidP="00A7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Амбулаторно-поликлиническая помощь врачей-специалистов с профилактическими.</w:t>
      </w:r>
    </w:p>
    <w:p w14:paraId="3AA25DE4" w14:textId="77777777" w:rsidR="00A717CF" w:rsidRPr="00A717CF" w:rsidRDefault="00A34E84" w:rsidP="00A7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Оказание медицинской помощи осуществляется в пределах утверждённых объёмов, направление на получение помощи по программе ОМС выдаётся медицинскими организациями по месту прикрепления.</w:t>
      </w: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347F093D" w14:textId="01F8C01C" w:rsidR="00A34E84" w:rsidRPr="00A34E84" w:rsidRDefault="00A34E84" w:rsidP="00A7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shd w:val="clear" w:color="auto" w:fill="FFFFFF"/>
          <w:lang w:eastAsia="ru-RU"/>
          <w14:ligatures w14:val="none"/>
        </w:rPr>
        <w:t>Помимо направления необходимо предъявить следующие документы:</w:t>
      </w:r>
    </w:p>
    <w:p w14:paraId="08923165" w14:textId="77777777" w:rsidR="00A34E84" w:rsidRPr="00A34E84" w:rsidRDefault="00A34E84" w:rsidP="00A34E8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>паспорт;</w:t>
      </w:r>
    </w:p>
    <w:p w14:paraId="6B7DA710" w14:textId="77777777" w:rsidR="00A34E84" w:rsidRPr="00A34E84" w:rsidRDefault="00A34E84" w:rsidP="00A34E8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>полис ОМС;</w:t>
      </w:r>
    </w:p>
    <w:p w14:paraId="2CA38FBF" w14:textId="77777777" w:rsidR="00A717CF" w:rsidRDefault="00A34E84" w:rsidP="00A717C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  <w:r w:rsidRPr="00A34E84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  <w:t>СНИЛС (страховой номер индивидуального лицевого счёта).</w:t>
      </w:r>
    </w:p>
    <w:p w14:paraId="6293DA49" w14:textId="248B595C" w:rsidR="00937E9B" w:rsidRDefault="00A34E84" w:rsidP="00A717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717CF"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Более подробные сведения о системе ОМС можно получить на сайте </w:t>
      </w:r>
      <w:hyperlink r:id="rId11" w:history="1">
        <w:r w:rsidR="00A717CF" w:rsidRPr="003F55ED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shd w:val="clear" w:color="auto" w:fill="FFFFFF"/>
            <w:lang w:eastAsia="ru-RU"/>
            <w14:ligatures w14:val="none"/>
          </w:rPr>
          <w:t>http://belfoms-ru.1gb.ru/svedenija_progOMS.htm</w:t>
        </w:r>
      </w:hyperlink>
    </w:p>
    <w:p w14:paraId="01604B97" w14:textId="77777777" w:rsidR="00A717CF" w:rsidRPr="00A717CF" w:rsidRDefault="00A717CF" w:rsidP="00A717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4345"/>
          <w:kern w:val="0"/>
          <w:sz w:val="28"/>
          <w:szCs w:val="28"/>
          <w:lang w:eastAsia="ru-RU"/>
          <w14:ligatures w14:val="none"/>
        </w:rPr>
      </w:pPr>
    </w:p>
    <w:sectPr w:rsidR="00A717CF" w:rsidRPr="00A7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20AC6"/>
    <w:multiLevelType w:val="multilevel"/>
    <w:tmpl w:val="ED5A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A7CFE"/>
    <w:multiLevelType w:val="multilevel"/>
    <w:tmpl w:val="FBDC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427E0"/>
    <w:multiLevelType w:val="multilevel"/>
    <w:tmpl w:val="D8AC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20178"/>
    <w:multiLevelType w:val="multilevel"/>
    <w:tmpl w:val="2B9C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00D21"/>
    <w:multiLevelType w:val="multilevel"/>
    <w:tmpl w:val="A6DC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A4E94"/>
    <w:multiLevelType w:val="multilevel"/>
    <w:tmpl w:val="B67E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D022F"/>
    <w:multiLevelType w:val="multilevel"/>
    <w:tmpl w:val="F630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853767">
    <w:abstractNumId w:val="4"/>
  </w:num>
  <w:num w:numId="2" w16cid:durableId="737629749">
    <w:abstractNumId w:val="0"/>
  </w:num>
  <w:num w:numId="3" w16cid:durableId="297152737">
    <w:abstractNumId w:val="6"/>
  </w:num>
  <w:num w:numId="4" w16cid:durableId="1267811825">
    <w:abstractNumId w:val="3"/>
  </w:num>
  <w:num w:numId="5" w16cid:durableId="490801415">
    <w:abstractNumId w:val="5"/>
  </w:num>
  <w:num w:numId="6" w16cid:durableId="1534490810">
    <w:abstractNumId w:val="2"/>
  </w:num>
  <w:num w:numId="7" w16cid:durableId="1280456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C"/>
    <w:rsid w:val="0029322C"/>
    <w:rsid w:val="00424E6E"/>
    <w:rsid w:val="004A4BB0"/>
    <w:rsid w:val="00937E9B"/>
    <w:rsid w:val="00A34E84"/>
    <w:rsid w:val="00A717CF"/>
    <w:rsid w:val="00A81F5E"/>
    <w:rsid w:val="00D45300"/>
    <w:rsid w:val="00F263F3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59E0"/>
  <w15:chartTrackingRefBased/>
  <w15:docId w15:val="{8398111F-12FC-46C2-BC9A-7FD9D6A7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7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pokolenie.ru/upload/docs/812%D0%BF%D0%B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lpokolenie.ru/upload/docs/%D0%97%D0%B0%D0%BA%D0%BE%D0%BD-16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pokolenie.ru/upload/docs/323-%D0%A4%D0%97.pdf" TargetMode="External"/><Relationship Id="rId11" Type="http://schemas.openxmlformats.org/officeDocument/2006/relationships/hyperlink" Target="http://belfoms-ru.1gb.ru/svedenija_progOMS.htm" TargetMode="External"/><Relationship Id="rId5" Type="http://schemas.openxmlformats.org/officeDocument/2006/relationships/hyperlink" Target="https://belpokolenie.ru/upload/docs/326-%D0%A4%D0%97.pdf" TargetMode="External"/><Relationship Id="rId10" Type="http://schemas.openxmlformats.org/officeDocument/2006/relationships/hyperlink" Target="http://www.inko-med.ru/punkty-vydachi/be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kcm.ru/geo/belgorodsk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Елена Владимировна</dc:creator>
  <cp:keywords/>
  <dc:description/>
  <cp:lastModifiedBy>Фатеева Елена Владимировна</cp:lastModifiedBy>
  <cp:revision>4</cp:revision>
  <dcterms:created xsi:type="dcterms:W3CDTF">2024-04-12T12:11:00Z</dcterms:created>
  <dcterms:modified xsi:type="dcterms:W3CDTF">2024-04-15T06:22:00Z</dcterms:modified>
</cp:coreProperties>
</file>